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0485" w14:textId="77777777" w:rsidR="00D460AF" w:rsidRPr="003E124D" w:rsidRDefault="00D460AF" w:rsidP="00D460AF">
      <w:pPr>
        <w:spacing w:after="0" w:line="240" w:lineRule="auto"/>
        <w:jc w:val="center"/>
        <w:rPr>
          <w:rFonts w:ascii="Times New Roman" w:eastAsia="Times New Roman" w:hAnsi="Times New Roman" w:cs="Times New Roman"/>
          <w:b/>
        </w:rPr>
      </w:pPr>
      <w:r w:rsidRPr="003E124D">
        <w:rPr>
          <w:rFonts w:ascii="Times New Roman" w:eastAsia="Times New Roman" w:hAnsi="Times New Roman" w:cs="Times New Roman"/>
          <w:b/>
        </w:rPr>
        <w:t>Reference – Faculty</w:t>
      </w:r>
    </w:p>
    <w:p w14:paraId="1DFF0486" w14:textId="3BB6E9C9" w:rsidR="00D460AF" w:rsidRPr="00D23319" w:rsidRDefault="00BB4D3F" w:rsidP="0F50BE97">
      <w:pPr>
        <w:keepNext/>
        <w:spacing w:after="0" w:line="240" w:lineRule="auto"/>
        <w:jc w:val="center"/>
        <w:outlineLvl w:val="8"/>
        <w:rPr>
          <w:rFonts w:ascii="Times New Roman" w:eastAsia="Times New Roman" w:hAnsi="Times New Roman" w:cs="Times New Roman"/>
          <w:b/>
          <w:bCs/>
        </w:rPr>
      </w:pPr>
      <w:r w:rsidRPr="00D23319">
        <w:rPr>
          <w:rFonts w:ascii="Times New Roman" w:eastAsia="Times New Roman" w:hAnsi="Times New Roman" w:cs="Times New Roman"/>
          <w:b/>
          <w:bCs/>
        </w:rPr>
        <w:t>202</w:t>
      </w:r>
      <w:r w:rsidR="111BFBC9" w:rsidRPr="00D23319">
        <w:rPr>
          <w:rFonts w:ascii="Times New Roman" w:eastAsia="Times New Roman" w:hAnsi="Times New Roman" w:cs="Times New Roman"/>
          <w:b/>
          <w:bCs/>
        </w:rPr>
        <w:t>4</w:t>
      </w:r>
      <w:r w:rsidR="00D460AF" w:rsidRPr="00D23319">
        <w:rPr>
          <w:rFonts w:ascii="Times New Roman" w:eastAsia="Times New Roman" w:hAnsi="Times New Roman" w:cs="Times New Roman"/>
          <w:b/>
          <w:bCs/>
        </w:rPr>
        <w:t xml:space="preserve"> Governor’s Scholars Program</w:t>
      </w:r>
    </w:p>
    <w:p w14:paraId="1DFF0487" w14:textId="77777777" w:rsidR="00D460AF" w:rsidRPr="00D23319" w:rsidRDefault="00D460AF" w:rsidP="00D460AF">
      <w:pPr>
        <w:spacing w:after="0" w:line="240" w:lineRule="auto"/>
        <w:jc w:val="center"/>
        <w:rPr>
          <w:rFonts w:ascii="Times New Roman" w:eastAsia="Times New Roman" w:hAnsi="Times New Roman" w:cs="Times New Roman"/>
          <w:b/>
        </w:rPr>
      </w:pPr>
      <w:r w:rsidRPr="00D23319">
        <w:rPr>
          <w:rFonts w:ascii="Times New Roman" w:eastAsia="Times New Roman" w:hAnsi="Times New Roman" w:cs="Times New Roman"/>
          <w:b/>
        </w:rPr>
        <w:t>Please provide your references with this document.</w:t>
      </w:r>
    </w:p>
    <w:p w14:paraId="1DFF0488" w14:textId="77777777" w:rsidR="00264A5E" w:rsidRPr="00D23319" w:rsidRDefault="00264A5E" w:rsidP="00D460AF">
      <w:pPr>
        <w:spacing w:after="0" w:line="240" w:lineRule="auto"/>
        <w:jc w:val="center"/>
        <w:rPr>
          <w:rFonts w:ascii="Times New Roman" w:eastAsia="Times New Roman" w:hAnsi="Times New Roman" w:cs="Times New Roman"/>
        </w:rPr>
      </w:pPr>
    </w:p>
    <w:p w14:paraId="1DFF0489" w14:textId="77777777" w:rsidR="00D460AF" w:rsidRPr="00D23319" w:rsidRDefault="00D460AF" w:rsidP="00D460AF">
      <w:pPr>
        <w:spacing w:after="0" w:line="240" w:lineRule="auto"/>
        <w:jc w:val="center"/>
        <w:rPr>
          <w:rFonts w:ascii="Times New Roman" w:eastAsia="Times New Roman" w:hAnsi="Times New Roman" w:cs="Times New Roman"/>
        </w:rPr>
      </w:pPr>
      <w:r w:rsidRPr="00D23319">
        <w:rPr>
          <w:rFonts w:ascii="Times New Roman" w:eastAsia="Times New Roman" w:hAnsi="Times New Roman" w:cs="Times New Roman"/>
        </w:rPr>
        <w:t xml:space="preserve">                                     </w:t>
      </w:r>
    </w:p>
    <w:p w14:paraId="1DFF048A" w14:textId="77777777" w:rsidR="00D460AF" w:rsidRPr="00D23319" w:rsidRDefault="00D460AF" w:rsidP="00D460AF">
      <w:pPr>
        <w:spacing w:after="0" w:line="240" w:lineRule="auto"/>
        <w:rPr>
          <w:rFonts w:ascii="Times New Roman" w:eastAsia="Times New Roman" w:hAnsi="Times New Roman" w:cs="Times New Roman"/>
        </w:rPr>
      </w:pPr>
      <w:r w:rsidRPr="00D23319">
        <w:rPr>
          <w:rFonts w:ascii="Times New Roman" w:eastAsia="Times New Roman" w:hAnsi="Times New Roman" w:cs="Times New Roman"/>
        </w:rPr>
        <w:t xml:space="preserve">Applicant’s Name: </w:t>
      </w:r>
      <w:r w:rsidR="007A2397" w:rsidRPr="00D23319">
        <w:rPr>
          <w:rFonts w:ascii="Times New Roman" w:eastAsia="Times New Roman" w:hAnsi="Times New Roman" w:cs="Times New Roman"/>
        </w:rPr>
        <w:t>__________________________</w:t>
      </w:r>
    </w:p>
    <w:p w14:paraId="1DFF048B" w14:textId="77777777" w:rsidR="00D460AF" w:rsidRPr="00D23319" w:rsidRDefault="00D460AF" w:rsidP="00D460AF">
      <w:pPr>
        <w:spacing w:after="0" w:line="240" w:lineRule="auto"/>
        <w:rPr>
          <w:rFonts w:ascii="Times New Roman" w:eastAsia="Times New Roman" w:hAnsi="Times New Roman" w:cs="Times New Roman"/>
        </w:rPr>
      </w:pPr>
    </w:p>
    <w:p w14:paraId="1DFF048C" w14:textId="33ABD9B4" w:rsidR="00D460AF" w:rsidRDefault="00D460AF" w:rsidP="00D460AF">
      <w:pPr>
        <w:spacing w:after="0" w:line="240" w:lineRule="auto"/>
        <w:jc w:val="both"/>
        <w:rPr>
          <w:rFonts w:ascii="Times New Roman" w:eastAsia="Times New Roman" w:hAnsi="Times New Roman" w:cs="Times New Roman"/>
        </w:rPr>
      </w:pPr>
      <w:r w:rsidRPr="00D23319">
        <w:rPr>
          <w:rFonts w:ascii="Times New Roman" w:eastAsia="Times New Roman" w:hAnsi="Times New Roman" w:cs="Times New Roman"/>
        </w:rPr>
        <w:t xml:space="preserve">The above named person has applied for a teaching position in the </w:t>
      </w:r>
      <w:r w:rsidR="0019214E" w:rsidRPr="00D23319">
        <w:rPr>
          <w:rFonts w:ascii="Times New Roman" w:eastAsia="Times New Roman" w:hAnsi="Times New Roman" w:cs="Times New Roman"/>
        </w:rPr>
        <w:t>2</w:t>
      </w:r>
      <w:r w:rsidR="00BB4D3F" w:rsidRPr="00D23319">
        <w:rPr>
          <w:rFonts w:ascii="Times New Roman" w:eastAsia="Times New Roman" w:hAnsi="Times New Roman" w:cs="Times New Roman"/>
        </w:rPr>
        <w:t>02</w:t>
      </w:r>
      <w:r w:rsidR="1220A161" w:rsidRPr="00D23319">
        <w:rPr>
          <w:rFonts w:ascii="Times New Roman" w:eastAsia="Times New Roman" w:hAnsi="Times New Roman" w:cs="Times New Roman"/>
        </w:rPr>
        <w:t>4</w:t>
      </w:r>
      <w:r w:rsidRPr="00D23319">
        <w:rPr>
          <w:rFonts w:ascii="Times New Roman" w:eastAsia="Times New Roman" w:hAnsi="Times New Roman" w:cs="Times New Roman"/>
        </w:rPr>
        <w:t xml:space="preserve"> Governor’s Scholars Program.  Please read the description of the program and provide your evaluation of the applicant’s qualities</w:t>
      </w:r>
      <w:r w:rsidRPr="339A3FA7">
        <w:rPr>
          <w:rFonts w:ascii="Times New Roman" w:eastAsia="Times New Roman" w:hAnsi="Times New Roman" w:cs="Times New Roman"/>
        </w:rPr>
        <w:t xml:space="preserve"> as a gifted teacher and leader for some of Kentucky’s most academically talented students.</w:t>
      </w:r>
    </w:p>
    <w:p w14:paraId="1DFF048D" w14:textId="77777777" w:rsidR="00264A5E" w:rsidRPr="003E124D" w:rsidRDefault="00264A5E" w:rsidP="00D460AF">
      <w:pPr>
        <w:spacing w:after="0" w:line="240" w:lineRule="auto"/>
        <w:jc w:val="both"/>
        <w:rPr>
          <w:rFonts w:ascii="Times New Roman" w:eastAsia="Times New Roman" w:hAnsi="Times New Roman" w:cs="Times New Roman"/>
        </w:rPr>
      </w:pPr>
    </w:p>
    <w:p w14:paraId="1DFF048E" w14:textId="77777777" w:rsidR="00D460AF" w:rsidRPr="003E124D" w:rsidRDefault="00D460AF" w:rsidP="00D460AF">
      <w:pPr>
        <w:tabs>
          <w:tab w:val="left" w:pos="-360"/>
        </w:tabs>
        <w:spacing w:after="0" w:line="240" w:lineRule="auto"/>
        <w:jc w:val="both"/>
        <w:rPr>
          <w:rFonts w:ascii="Book Antiqua" w:eastAsia="Times New Roman" w:hAnsi="Book Antiqua" w:cs="Times New Roman"/>
        </w:rPr>
      </w:pPr>
      <w:r w:rsidRPr="003E124D">
        <w:rPr>
          <w:rFonts w:ascii="Book Antiqua" w:eastAsia="Times New Roman" w:hAnsi="Book Antiqua" w:cs="Times New Roman"/>
          <w:noProof/>
        </w:rPr>
        <mc:AlternateContent>
          <mc:Choice Requires="wps">
            <w:drawing>
              <wp:anchor distT="0" distB="0" distL="114300" distR="114300" simplePos="0" relativeHeight="251659264" behindDoc="0" locked="0" layoutInCell="1" allowOverlap="1" wp14:anchorId="1DFF04B5" wp14:editId="1DFF04B6">
                <wp:simplePos x="0" y="0"/>
                <wp:positionH relativeFrom="column">
                  <wp:posOffset>-77638</wp:posOffset>
                </wp:positionH>
                <wp:positionV relativeFrom="paragraph">
                  <wp:posOffset>74774</wp:posOffset>
                </wp:positionV>
                <wp:extent cx="6858000" cy="4791456"/>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91456"/>
                        </a:xfrm>
                        <a:prstGeom prst="rect">
                          <a:avLst/>
                        </a:prstGeom>
                        <a:solidFill>
                          <a:srgbClr val="FFFFFF"/>
                        </a:solidFill>
                        <a:ln w="9525">
                          <a:solidFill>
                            <a:srgbClr val="000000"/>
                          </a:solidFill>
                          <a:miter lim="800000"/>
                          <a:headEnd/>
                          <a:tailEnd/>
                        </a:ln>
                      </wps:spPr>
                      <wps:txbx>
                        <w:txbxContent>
                          <w:p w14:paraId="1DFF04B7" w14:textId="77777777" w:rsidR="00D460AF" w:rsidRDefault="00D460AF" w:rsidP="00D65738">
                            <w:pPr>
                              <w:pStyle w:val="Heading2"/>
                              <w:spacing w:before="0" w:line="240" w:lineRule="auto"/>
                              <w:jc w:val="center"/>
                              <w:rPr>
                                <w:rFonts w:ascii="Times New Roman" w:hAnsi="Times New Roman"/>
                                <w:color w:val="auto"/>
                                <w:sz w:val="22"/>
                              </w:rPr>
                            </w:pPr>
                            <w:r w:rsidRPr="00D65738">
                              <w:rPr>
                                <w:rFonts w:ascii="Times New Roman" w:hAnsi="Times New Roman"/>
                                <w:color w:val="auto"/>
                                <w:sz w:val="22"/>
                              </w:rPr>
                              <w:t>Governor’s Scholars Program</w:t>
                            </w:r>
                          </w:p>
                          <w:p w14:paraId="1DFF04B8" w14:textId="77777777" w:rsidR="00D65738" w:rsidRPr="00D65738" w:rsidRDefault="00D65738" w:rsidP="007A2397">
                            <w:pPr>
                              <w:spacing w:after="0" w:line="240" w:lineRule="auto"/>
                            </w:pPr>
                          </w:p>
                          <w:p w14:paraId="1DFF04B9" w14:textId="77777777" w:rsidR="00D460AF" w:rsidRDefault="00D460AF" w:rsidP="003E124D">
                            <w:pPr>
                              <w:pStyle w:val="BodyTextIndent2"/>
                              <w:spacing w:after="0" w:line="240" w:lineRule="auto"/>
                              <w:ind w:left="0" w:firstLine="720"/>
                              <w:jc w:val="both"/>
                              <w:rPr>
                                <w:rFonts w:ascii="Times New Roman" w:hAnsi="Times New Roman"/>
                              </w:rPr>
                            </w:pPr>
                            <w:r w:rsidRPr="00FC4BFC">
                              <w:rPr>
                                <w:rFonts w:ascii="Times New Roman" w:hAnsi="Times New Roman"/>
                              </w:rPr>
                              <w:t xml:space="preserve">The Governor’s Scholars Program is a partnership of Kentucky education, business, and government.  Its goal is to recognize and develop excellence in education and to </w:t>
                            </w:r>
                            <w:r w:rsidRPr="00FC4BFC">
                              <w:rPr>
                                <w:rFonts w:ascii="Times New Roman" w:hAnsi="Times New Roman"/>
                                <w:u w:val="single"/>
                              </w:rPr>
                              <w:t>motivate and improve</w:t>
                            </w:r>
                            <w:r w:rsidRPr="00FC4BFC">
                              <w:rPr>
                                <w:rFonts w:ascii="Times New Roman" w:hAnsi="Times New Roman"/>
                              </w:rPr>
                              <w:t xml:space="preserve"> our brightest young people to realize their highest potential.  It provides a five-week summer academic enrichment program for over 1,0</w:t>
                            </w:r>
                            <w:r w:rsidR="000F46D1">
                              <w:rPr>
                                <w:rFonts w:ascii="Times New Roman" w:hAnsi="Times New Roman"/>
                              </w:rPr>
                              <w:t>2</w:t>
                            </w:r>
                            <w:r w:rsidRPr="00FC4BFC">
                              <w:rPr>
                                <w:rFonts w:ascii="Times New Roman" w:hAnsi="Times New Roman"/>
                              </w:rPr>
                              <w:t>0 outstanding students who have completed their junior year of high school.  Students must be nominated by their schools, meet selective academic and personal criteria, and compete for places in the Program.  The Program is dedicated to the intellectual and personal growth of students, the enhancement of self-confidence, and the encouragement of curiosity.  It will offer opportunities to expand each student’s vision and scope.</w:t>
                            </w:r>
                          </w:p>
                          <w:p w14:paraId="1DFF04BA" w14:textId="77777777" w:rsidR="007A2397" w:rsidRPr="007A2397" w:rsidRDefault="007A2397" w:rsidP="007A2397">
                            <w:pPr>
                              <w:pStyle w:val="BodyTextIndent2"/>
                              <w:spacing w:after="0" w:line="240" w:lineRule="auto"/>
                              <w:rPr>
                                <w:rFonts w:ascii="Times New Roman" w:hAnsi="Times New Roman"/>
                              </w:rPr>
                            </w:pPr>
                          </w:p>
                          <w:p w14:paraId="1DFF04BB" w14:textId="77777777" w:rsidR="00D460AF" w:rsidRPr="00FC4BFC" w:rsidRDefault="00D460AF" w:rsidP="003E124D">
                            <w:pPr>
                              <w:pStyle w:val="BodyTextIndent2"/>
                              <w:spacing w:after="0" w:line="240" w:lineRule="auto"/>
                              <w:ind w:left="0" w:firstLine="720"/>
                              <w:jc w:val="both"/>
                              <w:rPr>
                                <w:rFonts w:ascii="Times New Roman" w:hAnsi="Times New Roman"/>
                              </w:rPr>
                            </w:pPr>
                            <w:r w:rsidRPr="00FC4BFC">
                              <w:rPr>
                                <w:rFonts w:ascii="Times New Roman" w:hAnsi="Times New Roman"/>
                              </w:rPr>
                              <w:t xml:space="preserve">The Governor’s Scholars Program is seeking gifted educators who are well-versed in their subjects and have a broad range of interests.  Science and mathematics teachers should appreciate the humanities.  Humanities teachers should recognize the importance of science and technology in our society.  Teachers must relate well to bright students of high school age and must be willing to immerse themselves in a living/learning/working environment.  </w:t>
                            </w:r>
                          </w:p>
                          <w:p w14:paraId="1DFF04BC" w14:textId="77777777" w:rsidR="00D460AF" w:rsidRPr="00FC4BFC" w:rsidRDefault="00D460AF" w:rsidP="007A2397">
                            <w:pPr>
                              <w:pStyle w:val="BodyTextIndent2"/>
                              <w:spacing w:after="0" w:line="240" w:lineRule="auto"/>
                              <w:rPr>
                                <w:rFonts w:ascii="Times New Roman" w:hAnsi="Times New Roman"/>
                              </w:rPr>
                            </w:pPr>
                          </w:p>
                          <w:p w14:paraId="1DFF04BD" w14:textId="77777777" w:rsidR="00D460AF" w:rsidRPr="00FC4BFC" w:rsidRDefault="00D460AF" w:rsidP="003E124D">
                            <w:pPr>
                              <w:pStyle w:val="BodyTextIndent2"/>
                              <w:spacing w:after="0" w:line="240" w:lineRule="auto"/>
                              <w:ind w:left="0" w:firstLine="720"/>
                              <w:jc w:val="both"/>
                              <w:rPr>
                                <w:rFonts w:ascii="Times New Roman" w:hAnsi="Times New Roman"/>
                                <w:b/>
                              </w:rPr>
                            </w:pPr>
                            <w:r w:rsidRPr="00FC4BFC">
                              <w:rPr>
                                <w:rFonts w:ascii="Times New Roman" w:hAnsi="Times New Roman"/>
                                <w:b/>
                              </w:rPr>
                              <w:t>Taking all this into consideration, please address in your letter how the applicant will perform in the following areas:</w:t>
                            </w:r>
                          </w:p>
                          <w:p w14:paraId="1DFF04BE" w14:textId="77777777" w:rsidR="00D460AF" w:rsidRPr="00FC4BFC" w:rsidRDefault="00D460AF" w:rsidP="00D65738">
                            <w:pPr>
                              <w:pStyle w:val="BodyTextIndent2"/>
                              <w:spacing w:after="0" w:line="240" w:lineRule="auto"/>
                              <w:rPr>
                                <w:rFonts w:ascii="Times New Roman" w:hAnsi="Times New Roman"/>
                              </w:rPr>
                            </w:pPr>
                          </w:p>
                          <w:p w14:paraId="1DFF04BF" w14:textId="77777777" w:rsidR="00D460AF" w:rsidRPr="00FC4BFC" w:rsidRDefault="00D460AF" w:rsidP="003E124D">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Thriving within a living/learning community that requires enthusiastic participation not only during the day, but also on evenings and weekends.</w:t>
                            </w:r>
                          </w:p>
                          <w:p w14:paraId="1DFF04C0" w14:textId="77777777" w:rsidR="00D460AF" w:rsidRPr="00FC4BFC" w:rsidRDefault="00D460AF" w:rsidP="00D65738">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Engaging students in innovative curriculum, designed by the faculty member.</w:t>
                            </w:r>
                          </w:p>
                          <w:p w14:paraId="1DFF04C1"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Nurturing students as they seek not only to fulfill, but also to enhance their intellectual potential.</w:t>
                            </w:r>
                          </w:p>
                          <w:p w14:paraId="1DFF04C2"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Guiding students as they engage in service opportunities on campus and encouraging them as they seek further opportunities for service involvement in their home schools or communities after their completion of the Program.</w:t>
                            </w:r>
                          </w:p>
                          <w:p w14:paraId="1DFF04C3"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Maintaining a flexible attitude not only toward scheduling and responsibilities, but also with regard to curriculum and teaching methods.</w:t>
                            </w:r>
                          </w:p>
                          <w:p w14:paraId="1DFF04C4" w14:textId="77777777" w:rsidR="00D460AF" w:rsidRDefault="00D460AF" w:rsidP="00D460AF">
                            <w:pPr>
                              <w:pStyle w:val="BodyTextIndent2"/>
                              <w:numPr>
                                <w:ilvl w:val="0"/>
                                <w:numId w:val="1"/>
                              </w:numPr>
                              <w:tabs>
                                <w:tab w:val="clear" w:pos="1440"/>
                                <w:tab w:val="num" w:pos="720"/>
                              </w:tabs>
                              <w:spacing w:after="0" w:line="240" w:lineRule="auto"/>
                              <w:ind w:left="720"/>
                            </w:pPr>
                            <w:r w:rsidRPr="00FC4BFC">
                              <w:rPr>
                                <w:rFonts w:ascii="Times New Roman" w:hAnsi="Times New Roman"/>
                              </w:rPr>
                              <w:t xml:space="preserve">Integrating elements of various academic disciplines in order to enhance every class, every day. </w:t>
                            </w:r>
                            <w:r>
                              <w:t xml:space="preserve"> </w:t>
                            </w:r>
                          </w:p>
                          <w:p w14:paraId="1DFF04C5" w14:textId="77777777" w:rsidR="00D460AF" w:rsidRDefault="00D460AF" w:rsidP="00D460AF">
                            <w:pPr>
                              <w:pStyle w:val="BodyText2"/>
                              <w:jc w:val="both"/>
                            </w:pPr>
                          </w:p>
                          <w:p w14:paraId="1DFF04C6" w14:textId="77777777" w:rsidR="00D460AF" w:rsidRDefault="00D460AF" w:rsidP="00D460AF">
                            <w:pPr>
                              <w:tabs>
                                <w:tab w:val="left" w:pos="-360"/>
                              </w:tabs>
                              <w:jc w:val="both"/>
                              <w:rPr>
                                <w:rFonts w:ascii="Book Antiqua" w:hAnsi="Book Antiqua"/>
                                <w:b/>
                              </w:rPr>
                            </w:pPr>
                            <w:r>
                              <w:rPr>
                                <w:rFonts w:ascii="Book Antiqua" w:hAnsi="Book Antiqua"/>
                              </w:rPr>
                              <w:tab/>
                            </w:r>
                          </w:p>
                          <w:p w14:paraId="1DFF04C7" w14:textId="77777777" w:rsidR="00D460AF" w:rsidRDefault="00D460AF" w:rsidP="00D460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F04B5" id="_x0000_t202" coordsize="21600,21600" o:spt="202" path="m,l,21600r21600,l21600,xe">
                <v:stroke joinstyle="miter"/>
                <v:path gradientshapeok="t" o:connecttype="rect"/>
              </v:shapetype>
              <v:shape id="Text Box 1" o:spid="_x0000_s1026" type="#_x0000_t202" style="position:absolute;left:0;text-align:left;margin-left:-6.1pt;margin-top:5.9pt;width:540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">
                <v:textbox>
                  <w:txbxContent>
                    <w:p w14:paraId="1DFF04B7" w14:textId="77777777" w:rsidR="00D460AF" w:rsidRDefault="00D460AF" w:rsidP="00D65738">
                      <w:pPr>
                        <w:pStyle w:val="Heading2"/>
                        <w:spacing w:before="0" w:line="240" w:lineRule="auto"/>
                        <w:jc w:val="center"/>
                        <w:rPr>
                          <w:rFonts w:ascii="Times New Roman" w:hAnsi="Times New Roman"/>
                          <w:color w:val="auto"/>
                          <w:sz w:val="22"/>
                        </w:rPr>
                      </w:pPr>
                      <w:r w:rsidRPr="00D65738">
                        <w:rPr>
                          <w:rFonts w:ascii="Times New Roman" w:hAnsi="Times New Roman"/>
                          <w:color w:val="auto"/>
                          <w:sz w:val="22"/>
                        </w:rPr>
                        <w:t>Governor’s Scholars Program</w:t>
                      </w:r>
                    </w:p>
                    <w:p w14:paraId="1DFF04B8" w14:textId="77777777" w:rsidR="00D65738" w:rsidRPr="00D65738" w:rsidRDefault="00D65738" w:rsidP="007A2397">
                      <w:pPr>
                        <w:spacing w:after="0" w:line="240" w:lineRule="auto"/>
                      </w:pPr>
                    </w:p>
                    <w:p w14:paraId="1DFF04B9" w14:textId="77777777" w:rsidR="00D460AF" w:rsidRDefault="00D460AF" w:rsidP="003E124D">
                      <w:pPr>
                        <w:pStyle w:val="BodyTextIndent2"/>
                        <w:spacing w:after="0" w:line="240" w:lineRule="auto"/>
                        <w:ind w:left="0" w:firstLine="720"/>
                        <w:jc w:val="both"/>
                        <w:rPr>
                          <w:rFonts w:ascii="Times New Roman" w:hAnsi="Times New Roman"/>
                        </w:rPr>
                      </w:pPr>
                      <w:r w:rsidRPr="00FC4BFC">
                        <w:rPr>
                          <w:rFonts w:ascii="Times New Roman" w:hAnsi="Times New Roman"/>
                        </w:rPr>
                        <w:t xml:space="preserve">The Governor’s Scholars Program is a partnership of Kentucky education, business, and government.  Its goal is to recognize and develop excellence in education and to </w:t>
                      </w:r>
                      <w:r w:rsidRPr="00FC4BFC">
                        <w:rPr>
                          <w:rFonts w:ascii="Times New Roman" w:hAnsi="Times New Roman"/>
                          <w:u w:val="single"/>
                        </w:rPr>
                        <w:t>motivate and improve</w:t>
                      </w:r>
                      <w:r w:rsidRPr="00FC4BFC">
                        <w:rPr>
                          <w:rFonts w:ascii="Times New Roman" w:hAnsi="Times New Roman"/>
                        </w:rPr>
                        <w:t xml:space="preserve"> our brightest young people to realize their highest potential.  It provides a five-week summer academic enrichment program for over 1,0</w:t>
                      </w:r>
                      <w:r w:rsidR="000F46D1">
                        <w:rPr>
                          <w:rFonts w:ascii="Times New Roman" w:hAnsi="Times New Roman"/>
                        </w:rPr>
                        <w:t>2</w:t>
                      </w:r>
                      <w:r w:rsidRPr="00FC4BFC">
                        <w:rPr>
                          <w:rFonts w:ascii="Times New Roman" w:hAnsi="Times New Roman"/>
                        </w:rPr>
                        <w:t>0 outstanding students who have completed their junior year of high school.  Students must be nominated by their schools, meet selective academic and personal criteria, and compete for places in the Program.  The Program is dedicated to the intellectual and personal growth of students, the enhancement of self-confidence, and the encouragement of curiosity.  It will offer opportunities to expand each student’s vision and scope.</w:t>
                      </w:r>
                    </w:p>
                    <w:p w14:paraId="1DFF04BA" w14:textId="77777777" w:rsidR="007A2397" w:rsidRPr="007A2397" w:rsidRDefault="007A2397" w:rsidP="007A2397">
                      <w:pPr>
                        <w:pStyle w:val="BodyTextIndent2"/>
                        <w:spacing w:after="0" w:line="240" w:lineRule="auto"/>
                        <w:rPr>
                          <w:rFonts w:ascii="Times New Roman" w:hAnsi="Times New Roman"/>
                        </w:rPr>
                      </w:pPr>
                    </w:p>
                    <w:p w14:paraId="1DFF04BB" w14:textId="77777777" w:rsidR="00D460AF" w:rsidRPr="00FC4BFC" w:rsidRDefault="00D460AF" w:rsidP="003E124D">
                      <w:pPr>
                        <w:pStyle w:val="BodyTextIndent2"/>
                        <w:spacing w:after="0" w:line="240" w:lineRule="auto"/>
                        <w:ind w:left="0" w:firstLine="720"/>
                        <w:jc w:val="both"/>
                        <w:rPr>
                          <w:rFonts w:ascii="Times New Roman" w:hAnsi="Times New Roman"/>
                        </w:rPr>
                      </w:pPr>
                      <w:r w:rsidRPr="00FC4BFC">
                        <w:rPr>
                          <w:rFonts w:ascii="Times New Roman" w:hAnsi="Times New Roman"/>
                        </w:rPr>
                        <w:t xml:space="preserve">The Governor’s Scholars Program is seeking gifted educators who are well-versed in their subjects and have a broad range of interests.  Science and mathematics teachers should appreciate the humanities.  Humanities teachers should recognize the importance of science and technology in our society.  Teachers must relate well to bright students of high school age and must be willing to immerse themselves in a living/learning/working environment.  </w:t>
                      </w:r>
                    </w:p>
                    <w:p w14:paraId="1DFF04BC" w14:textId="77777777" w:rsidR="00D460AF" w:rsidRPr="00FC4BFC" w:rsidRDefault="00D460AF" w:rsidP="007A2397">
                      <w:pPr>
                        <w:pStyle w:val="BodyTextIndent2"/>
                        <w:spacing w:after="0" w:line="240" w:lineRule="auto"/>
                        <w:rPr>
                          <w:rFonts w:ascii="Times New Roman" w:hAnsi="Times New Roman"/>
                        </w:rPr>
                      </w:pPr>
                    </w:p>
                    <w:p w14:paraId="1DFF04BD" w14:textId="77777777" w:rsidR="00D460AF" w:rsidRPr="00FC4BFC" w:rsidRDefault="00D460AF" w:rsidP="003E124D">
                      <w:pPr>
                        <w:pStyle w:val="BodyTextIndent2"/>
                        <w:spacing w:after="0" w:line="240" w:lineRule="auto"/>
                        <w:ind w:left="0" w:firstLine="720"/>
                        <w:jc w:val="both"/>
                        <w:rPr>
                          <w:rFonts w:ascii="Times New Roman" w:hAnsi="Times New Roman"/>
                          <w:b/>
                        </w:rPr>
                      </w:pPr>
                      <w:r w:rsidRPr="00FC4BFC">
                        <w:rPr>
                          <w:rFonts w:ascii="Times New Roman" w:hAnsi="Times New Roman"/>
                          <w:b/>
                        </w:rPr>
                        <w:t>Taking all this into consideration, please address in your letter how the applicant will perform in the following areas:</w:t>
                      </w:r>
                    </w:p>
                    <w:p w14:paraId="1DFF04BE" w14:textId="77777777" w:rsidR="00D460AF" w:rsidRPr="00FC4BFC" w:rsidRDefault="00D460AF" w:rsidP="00D65738">
                      <w:pPr>
                        <w:pStyle w:val="BodyTextIndent2"/>
                        <w:spacing w:after="0" w:line="240" w:lineRule="auto"/>
                        <w:rPr>
                          <w:rFonts w:ascii="Times New Roman" w:hAnsi="Times New Roman"/>
                        </w:rPr>
                      </w:pPr>
                    </w:p>
                    <w:p w14:paraId="1DFF04BF" w14:textId="77777777" w:rsidR="00D460AF" w:rsidRPr="00FC4BFC" w:rsidRDefault="00D460AF" w:rsidP="003E124D">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Thriving within a living/learning community that requires enthusiastic participation not only during the day, but also on evenings and weekends.</w:t>
                      </w:r>
                    </w:p>
                    <w:p w14:paraId="1DFF04C0" w14:textId="77777777" w:rsidR="00D460AF" w:rsidRPr="00FC4BFC" w:rsidRDefault="00D460AF" w:rsidP="00D65738">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Engaging students in innovative curriculum, designed by the faculty member.</w:t>
                      </w:r>
                    </w:p>
                    <w:p w14:paraId="1DFF04C1"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Nurturing students as they seek not only to fulfill, but also to enhance their intellectual potential.</w:t>
                      </w:r>
                    </w:p>
                    <w:p w14:paraId="1DFF04C2"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Guiding students as they engage in service opportunities on campus and encouraging them as they seek further opportunities for service involvement in their home schools or communities after their completion of the Program.</w:t>
                      </w:r>
                    </w:p>
                    <w:p w14:paraId="1DFF04C3" w14:textId="77777777" w:rsidR="00D460AF" w:rsidRPr="00FC4BFC" w:rsidRDefault="00D460AF" w:rsidP="00D460AF">
                      <w:pPr>
                        <w:pStyle w:val="BodyTextIndent2"/>
                        <w:numPr>
                          <w:ilvl w:val="0"/>
                          <w:numId w:val="1"/>
                        </w:numPr>
                        <w:tabs>
                          <w:tab w:val="clear" w:pos="1440"/>
                          <w:tab w:val="num" w:pos="720"/>
                        </w:tabs>
                        <w:spacing w:after="0" w:line="240" w:lineRule="auto"/>
                        <w:ind w:left="720"/>
                        <w:rPr>
                          <w:rFonts w:ascii="Times New Roman" w:hAnsi="Times New Roman"/>
                        </w:rPr>
                      </w:pPr>
                      <w:r w:rsidRPr="00FC4BFC">
                        <w:rPr>
                          <w:rFonts w:ascii="Times New Roman" w:hAnsi="Times New Roman"/>
                        </w:rPr>
                        <w:t>Maintaining a flexible attitude not only toward scheduling and responsibilities, but also with regard to curriculum and teaching methods.</w:t>
                      </w:r>
                    </w:p>
                    <w:p w14:paraId="1DFF04C4" w14:textId="77777777" w:rsidR="00D460AF" w:rsidRDefault="00D460AF" w:rsidP="00D460AF">
                      <w:pPr>
                        <w:pStyle w:val="BodyTextIndent2"/>
                        <w:numPr>
                          <w:ilvl w:val="0"/>
                          <w:numId w:val="1"/>
                        </w:numPr>
                        <w:tabs>
                          <w:tab w:val="clear" w:pos="1440"/>
                          <w:tab w:val="num" w:pos="720"/>
                        </w:tabs>
                        <w:spacing w:after="0" w:line="240" w:lineRule="auto"/>
                        <w:ind w:left="720"/>
                      </w:pPr>
                      <w:r w:rsidRPr="00FC4BFC">
                        <w:rPr>
                          <w:rFonts w:ascii="Times New Roman" w:hAnsi="Times New Roman"/>
                        </w:rPr>
                        <w:t xml:space="preserve">Integrating elements of various academic disciplines in order to enhance every class, every day. </w:t>
                      </w:r>
                      <w:r>
                        <w:t xml:space="preserve"> </w:t>
                      </w:r>
                    </w:p>
                    <w:p w14:paraId="1DFF04C5" w14:textId="77777777" w:rsidR="00D460AF" w:rsidRDefault="00D460AF" w:rsidP="00D460AF">
                      <w:pPr>
                        <w:pStyle w:val="BodyText2"/>
                        <w:jc w:val="both"/>
                      </w:pPr>
                    </w:p>
                    <w:p w14:paraId="1DFF04C6" w14:textId="77777777" w:rsidR="00D460AF" w:rsidRDefault="00D460AF" w:rsidP="00D460AF">
                      <w:pPr>
                        <w:tabs>
                          <w:tab w:val="left" w:pos="-360"/>
                        </w:tabs>
                        <w:jc w:val="both"/>
                        <w:rPr>
                          <w:rFonts w:ascii="Book Antiqua" w:hAnsi="Book Antiqua"/>
                          <w:b/>
                        </w:rPr>
                      </w:pPr>
                      <w:r>
                        <w:rPr>
                          <w:rFonts w:ascii="Book Antiqua" w:hAnsi="Book Antiqua"/>
                        </w:rPr>
                        <w:tab/>
                      </w:r>
                    </w:p>
                    <w:p w14:paraId="1DFF04C7" w14:textId="77777777" w:rsidR="00D460AF" w:rsidRDefault="00D460AF" w:rsidP="00D460AF"/>
                  </w:txbxContent>
                </v:textbox>
              </v:shape>
            </w:pict>
          </mc:Fallback>
        </mc:AlternateContent>
      </w:r>
    </w:p>
    <w:p w14:paraId="1DFF048F" w14:textId="77777777" w:rsidR="00D460AF" w:rsidRPr="003E124D" w:rsidRDefault="00D460AF" w:rsidP="00D460AF">
      <w:pPr>
        <w:tabs>
          <w:tab w:val="left" w:pos="2865"/>
        </w:tabs>
        <w:spacing w:after="0" w:line="240" w:lineRule="auto"/>
        <w:rPr>
          <w:rFonts w:ascii="Book Antiqua" w:eastAsia="Times New Roman" w:hAnsi="Book Antiqua" w:cs="Times New Roman"/>
        </w:rPr>
      </w:pPr>
    </w:p>
    <w:p w14:paraId="1DFF0490" w14:textId="77777777" w:rsidR="00D460AF" w:rsidRPr="003E124D" w:rsidRDefault="00D460AF" w:rsidP="00D460AF">
      <w:pPr>
        <w:spacing w:after="0" w:line="240" w:lineRule="auto"/>
        <w:rPr>
          <w:rFonts w:ascii="Book Antiqua" w:eastAsia="Times New Roman" w:hAnsi="Book Antiqua" w:cs="Times New Roman"/>
        </w:rPr>
      </w:pPr>
    </w:p>
    <w:p w14:paraId="1DFF0491" w14:textId="77777777" w:rsidR="00D460AF" w:rsidRPr="003E124D" w:rsidRDefault="00D460AF" w:rsidP="00D460AF">
      <w:pPr>
        <w:spacing w:after="0" w:line="240" w:lineRule="auto"/>
        <w:rPr>
          <w:rFonts w:ascii="Book Antiqua" w:eastAsia="Times New Roman" w:hAnsi="Book Antiqua" w:cs="Times New Roman"/>
        </w:rPr>
      </w:pPr>
    </w:p>
    <w:p w14:paraId="1DFF0492" w14:textId="77777777" w:rsidR="00D460AF" w:rsidRPr="003E124D" w:rsidRDefault="00D460AF" w:rsidP="00D460AF">
      <w:pPr>
        <w:spacing w:after="0" w:line="240" w:lineRule="auto"/>
        <w:rPr>
          <w:rFonts w:ascii="Book Antiqua" w:eastAsia="Times New Roman" w:hAnsi="Book Antiqua" w:cs="Times New Roman"/>
        </w:rPr>
      </w:pPr>
    </w:p>
    <w:p w14:paraId="1DFF0493" w14:textId="77777777" w:rsidR="00D460AF" w:rsidRPr="003E124D" w:rsidRDefault="00D460AF" w:rsidP="00D460AF">
      <w:pPr>
        <w:spacing w:after="0" w:line="240" w:lineRule="auto"/>
        <w:rPr>
          <w:rFonts w:ascii="Book Antiqua" w:eastAsia="Times New Roman" w:hAnsi="Book Antiqua" w:cs="Times New Roman"/>
        </w:rPr>
      </w:pPr>
    </w:p>
    <w:p w14:paraId="1DFF0494" w14:textId="77777777" w:rsidR="00D460AF" w:rsidRPr="003E124D" w:rsidRDefault="00D460AF" w:rsidP="00D460AF">
      <w:pPr>
        <w:spacing w:after="0" w:line="240" w:lineRule="auto"/>
        <w:rPr>
          <w:rFonts w:ascii="Book Antiqua" w:eastAsia="Times New Roman" w:hAnsi="Book Antiqua" w:cs="Times New Roman"/>
        </w:rPr>
      </w:pPr>
    </w:p>
    <w:p w14:paraId="1DFF0495" w14:textId="77777777" w:rsidR="00D460AF" w:rsidRPr="003E124D" w:rsidRDefault="00D460AF" w:rsidP="00D460AF">
      <w:pPr>
        <w:spacing w:after="0" w:line="240" w:lineRule="auto"/>
        <w:rPr>
          <w:rFonts w:ascii="Book Antiqua" w:eastAsia="Times New Roman" w:hAnsi="Book Antiqua" w:cs="Times New Roman"/>
        </w:rPr>
      </w:pPr>
    </w:p>
    <w:p w14:paraId="1DFF0496" w14:textId="77777777" w:rsidR="00D460AF" w:rsidRPr="003E124D" w:rsidRDefault="00D460AF" w:rsidP="00D460AF">
      <w:pPr>
        <w:spacing w:after="0" w:line="240" w:lineRule="auto"/>
        <w:rPr>
          <w:rFonts w:ascii="Book Antiqua" w:eastAsia="Times New Roman" w:hAnsi="Book Antiqua" w:cs="Times New Roman"/>
        </w:rPr>
      </w:pPr>
    </w:p>
    <w:p w14:paraId="1DFF0497" w14:textId="77777777" w:rsidR="00D460AF" w:rsidRPr="003E124D" w:rsidRDefault="00D460AF" w:rsidP="00D460AF">
      <w:pPr>
        <w:spacing w:after="0" w:line="240" w:lineRule="auto"/>
        <w:rPr>
          <w:rFonts w:ascii="Book Antiqua" w:eastAsia="Times New Roman" w:hAnsi="Book Antiqua" w:cs="Times New Roman"/>
        </w:rPr>
      </w:pPr>
    </w:p>
    <w:p w14:paraId="1DFF0498" w14:textId="77777777" w:rsidR="00D460AF" w:rsidRPr="003E124D" w:rsidRDefault="00D460AF" w:rsidP="00D460AF">
      <w:pPr>
        <w:spacing w:after="0" w:line="240" w:lineRule="auto"/>
        <w:rPr>
          <w:rFonts w:ascii="Book Antiqua" w:eastAsia="Times New Roman" w:hAnsi="Book Antiqua" w:cs="Times New Roman"/>
        </w:rPr>
      </w:pPr>
    </w:p>
    <w:p w14:paraId="1DFF0499" w14:textId="77777777" w:rsidR="00D460AF" w:rsidRPr="003E124D" w:rsidRDefault="00D460AF" w:rsidP="00D460AF">
      <w:pPr>
        <w:spacing w:after="0" w:line="240" w:lineRule="auto"/>
        <w:rPr>
          <w:rFonts w:ascii="Book Antiqua" w:eastAsia="Times New Roman" w:hAnsi="Book Antiqua" w:cs="Times New Roman"/>
        </w:rPr>
      </w:pPr>
    </w:p>
    <w:p w14:paraId="1DFF049A" w14:textId="77777777" w:rsidR="00D460AF" w:rsidRPr="003E124D" w:rsidRDefault="00D460AF" w:rsidP="00D460AF">
      <w:pPr>
        <w:spacing w:after="0" w:line="240" w:lineRule="auto"/>
        <w:rPr>
          <w:rFonts w:ascii="Book Antiqua" w:eastAsia="Times New Roman" w:hAnsi="Book Antiqua" w:cs="Times New Roman"/>
        </w:rPr>
      </w:pPr>
    </w:p>
    <w:p w14:paraId="1DFF049B" w14:textId="77777777" w:rsidR="00D460AF" w:rsidRPr="003E124D" w:rsidRDefault="00D460AF" w:rsidP="00D460AF">
      <w:pPr>
        <w:spacing w:after="0" w:line="240" w:lineRule="auto"/>
        <w:rPr>
          <w:rFonts w:ascii="Book Antiqua" w:eastAsia="Times New Roman" w:hAnsi="Book Antiqua" w:cs="Times New Roman"/>
        </w:rPr>
      </w:pPr>
    </w:p>
    <w:p w14:paraId="1DFF049C" w14:textId="77777777" w:rsidR="00D460AF" w:rsidRPr="003E124D" w:rsidRDefault="00D460AF" w:rsidP="00D460AF">
      <w:pPr>
        <w:spacing w:after="0" w:line="240" w:lineRule="auto"/>
        <w:rPr>
          <w:rFonts w:ascii="Book Antiqua" w:eastAsia="Times New Roman" w:hAnsi="Book Antiqua" w:cs="Times New Roman"/>
        </w:rPr>
      </w:pPr>
    </w:p>
    <w:p w14:paraId="1DFF049D" w14:textId="77777777" w:rsidR="00D460AF" w:rsidRPr="003E124D" w:rsidRDefault="00D460AF" w:rsidP="00D460AF">
      <w:pPr>
        <w:spacing w:after="0" w:line="240" w:lineRule="auto"/>
        <w:rPr>
          <w:rFonts w:ascii="Book Antiqua" w:eastAsia="Times New Roman" w:hAnsi="Book Antiqua" w:cs="Times New Roman"/>
        </w:rPr>
      </w:pPr>
    </w:p>
    <w:p w14:paraId="1DFF049E" w14:textId="77777777" w:rsidR="00D460AF" w:rsidRPr="003E124D" w:rsidRDefault="00D460AF" w:rsidP="00D460AF">
      <w:pPr>
        <w:spacing w:after="0" w:line="240" w:lineRule="auto"/>
        <w:rPr>
          <w:rFonts w:ascii="Book Antiqua" w:eastAsia="Times New Roman" w:hAnsi="Book Antiqua" w:cs="Times New Roman"/>
        </w:rPr>
      </w:pPr>
    </w:p>
    <w:p w14:paraId="1DFF049F" w14:textId="77777777" w:rsidR="00D460AF" w:rsidRPr="003E124D" w:rsidRDefault="00D460AF" w:rsidP="00D460AF">
      <w:pPr>
        <w:spacing w:after="0" w:line="240" w:lineRule="auto"/>
        <w:rPr>
          <w:rFonts w:ascii="Book Antiqua" w:eastAsia="Times New Roman" w:hAnsi="Book Antiqua" w:cs="Times New Roman"/>
        </w:rPr>
      </w:pPr>
    </w:p>
    <w:p w14:paraId="1DFF04A0" w14:textId="77777777" w:rsidR="00D460AF" w:rsidRPr="003E124D" w:rsidRDefault="00D460AF" w:rsidP="00D460AF">
      <w:pPr>
        <w:spacing w:after="0" w:line="240" w:lineRule="auto"/>
        <w:rPr>
          <w:rFonts w:ascii="Book Antiqua" w:eastAsia="Times New Roman" w:hAnsi="Book Antiqua" w:cs="Times New Roman"/>
        </w:rPr>
      </w:pPr>
    </w:p>
    <w:p w14:paraId="1DFF04A1" w14:textId="77777777" w:rsidR="00D460AF" w:rsidRPr="003E124D" w:rsidRDefault="00D460AF" w:rsidP="00D460AF">
      <w:pPr>
        <w:spacing w:after="0" w:line="240" w:lineRule="auto"/>
        <w:rPr>
          <w:rFonts w:ascii="Book Antiqua" w:eastAsia="Times New Roman" w:hAnsi="Book Antiqua" w:cs="Times New Roman"/>
        </w:rPr>
      </w:pPr>
    </w:p>
    <w:p w14:paraId="1DFF04A2" w14:textId="77777777" w:rsidR="00D460AF" w:rsidRPr="003E124D" w:rsidRDefault="00D460AF" w:rsidP="00D460AF">
      <w:pPr>
        <w:spacing w:after="0" w:line="240" w:lineRule="auto"/>
        <w:rPr>
          <w:rFonts w:ascii="Book Antiqua" w:eastAsia="Times New Roman" w:hAnsi="Book Antiqua" w:cs="Times New Roman"/>
        </w:rPr>
      </w:pPr>
    </w:p>
    <w:p w14:paraId="1DFF04A3" w14:textId="77777777" w:rsidR="00D460AF" w:rsidRPr="003E124D" w:rsidRDefault="00D460AF" w:rsidP="00D460AF">
      <w:pPr>
        <w:spacing w:after="0" w:line="240" w:lineRule="auto"/>
        <w:rPr>
          <w:rFonts w:ascii="Book Antiqua" w:eastAsia="Times New Roman" w:hAnsi="Book Antiqua" w:cs="Times New Roman"/>
        </w:rPr>
      </w:pPr>
    </w:p>
    <w:p w14:paraId="1DFF04A4" w14:textId="77777777" w:rsidR="00D460AF" w:rsidRPr="003E124D" w:rsidRDefault="00D460AF" w:rsidP="00D460AF">
      <w:pPr>
        <w:spacing w:after="0" w:line="240" w:lineRule="auto"/>
        <w:rPr>
          <w:rFonts w:ascii="Book Antiqua" w:eastAsia="Times New Roman" w:hAnsi="Book Antiqua" w:cs="Times New Roman"/>
        </w:rPr>
      </w:pPr>
    </w:p>
    <w:p w14:paraId="1DFF04A5" w14:textId="77777777" w:rsidR="00D460AF" w:rsidRPr="003E124D" w:rsidRDefault="00D460AF" w:rsidP="00D460AF">
      <w:pPr>
        <w:spacing w:after="0" w:line="240" w:lineRule="auto"/>
        <w:rPr>
          <w:rFonts w:ascii="Book Antiqua" w:eastAsia="Times New Roman" w:hAnsi="Book Antiqua" w:cs="Times New Roman"/>
        </w:rPr>
      </w:pPr>
    </w:p>
    <w:p w14:paraId="1DFF04A6" w14:textId="77777777" w:rsidR="00D460AF" w:rsidRPr="003E124D" w:rsidRDefault="00D460AF" w:rsidP="00D460AF">
      <w:pPr>
        <w:spacing w:after="0" w:line="240" w:lineRule="auto"/>
        <w:rPr>
          <w:rFonts w:ascii="Book Antiqua" w:eastAsia="Times New Roman" w:hAnsi="Book Antiqua" w:cs="Times New Roman"/>
        </w:rPr>
      </w:pPr>
    </w:p>
    <w:p w14:paraId="1DFF04A7" w14:textId="77777777" w:rsidR="00D460AF" w:rsidRPr="003E124D" w:rsidRDefault="00D460AF" w:rsidP="00D460AF">
      <w:pPr>
        <w:spacing w:after="0" w:line="240" w:lineRule="auto"/>
        <w:rPr>
          <w:rFonts w:ascii="Book Antiqua" w:eastAsia="Times New Roman" w:hAnsi="Book Antiqua" w:cs="Times New Roman"/>
        </w:rPr>
      </w:pPr>
    </w:p>
    <w:p w14:paraId="1DFF04A8" w14:textId="77777777" w:rsidR="00D460AF" w:rsidRPr="003E124D" w:rsidRDefault="00D460AF" w:rsidP="00D460AF">
      <w:pPr>
        <w:spacing w:after="0" w:line="240" w:lineRule="auto"/>
        <w:rPr>
          <w:rFonts w:ascii="Book Antiqua" w:eastAsia="Times New Roman" w:hAnsi="Book Antiqua" w:cs="Times New Roman"/>
        </w:rPr>
      </w:pPr>
    </w:p>
    <w:p w14:paraId="1DFF04A9" w14:textId="77777777" w:rsidR="00D460AF" w:rsidRPr="003E124D" w:rsidRDefault="00D460AF" w:rsidP="00D460AF">
      <w:pPr>
        <w:spacing w:after="0" w:line="240" w:lineRule="auto"/>
        <w:rPr>
          <w:rFonts w:ascii="Book Antiqua" w:eastAsia="Times New Roman" w:hAnsi="Book Antiqua" w:cs="Times New Roman"/>
        </w:rPr>
      </w:pPr>
    </w:p>
    <w:p w14:paraId="1DFF04AA" w14:textId="77777777" w:rsidR="00D460AF" w:rsidRPr="003E124D" w:rsidRDefault="00D460AF" w:rsidP="00D460AF">
      <w:pPr>
        <w:spacing w:after="0" w:line="240" w:lineRule="auto"/>
        <w:rPr>
          <w:rFonts w:ascii="Times New Roman" w:eastAsia="Times New Roman" w:hAnsi="Times New Roman" w:cs="Times New Roman"/>
        </w:rPr>
      </w:pPr>
    </w:p>
    <w:p w14:paraId="1DFF04AB" w14:textId="092AE2EE" w:rsidR="003E124D" w:rsidRPr="003E124D" w:rsidRDefault="003E124D" w:rsidP="7AB3E5E5">
      <w:pPr>
        <w:spacing w:after="0" w:line="240" w:lineRule="auto"/>
        <w:ind w:left="-90"/>
        <w:jc w:val="both"/>
        <w:rPr>
          <w:rFonts w:ascii="Times New Roman" w:hAnsi="Times New Roman" w:cs="Times New Roman"/>
          <w:b/>
          <w:bCs/>
        </w:rPr>
      </w:pPr>
      <w:r w:rsidRPr="7AB3E5E5">
        <w:rPr>
          <w:rFonts w:ascii="Times New Roman" w:hAnsi="Times New Roman" w:cs="Times New Roman"/>
          <w:b/>
          <w:bCs/>
        </w:rPr>
        <w:t>Please place the letter of recommendation in a sealed envelope with your signature across the seal.  Letters can be given to the applicant to be sent in with their application, or mailed directly to the Governor’s Scholars Program at:</w:t>
      </w:r>
    </w:p>
    <w:p w14:paraId="1DFF04AC" w14:textId="77777777" w:rsidR="003E124D" w:rsidRPr="003E124D" w:rsidRDefault="003E124D" w:rsidP="003E124D">
      <w:pPr>
        <w:spacing w:after="0" w:line="240" w:lineRule="auto"/>
        <w:jc w:val="center"/>
        <w:rPr>
          <w:rFonts w:ascii="Times New Roman" w:hAnsi="Times New Roman" w:cs="Times New Roman"/>
          <w:b/>
        </w:rPr>
      </w:pPr>
    </w:p>
    <w:p w14:paraId="1DFF04AD" w14:textId="77777777" w:rsidR="003E124D" w:rsidRPr="003E124D" w:rsidRDefault="003E124D" w:rsidP="003E124D">
      <w:pPr>
        <w:spacing w:after="0" w:line="240" w:lineRule="auto"/>
        <w:jc w:val="center"/>
        <w:rPr>
          <w:rFonts w:ascii="Times New Roman" w:hAnsi="Times New Roman" w:cs="Times New Roman"/>
        </w:rPr>
      </w:pPr>
      <w:r w:rsidRPr="003E124D">
        <w:rPr>
          <w:rFonts w:ascii="Times New Roman" w:hAnsi="Times New Roman" w:cs="Times New Roman"/>
          <w:b/>
        </w:rPr>
        <w:t>Governor’s Scholars Program</w:t>
      </w:r>
    </w:p>
    <w:p w14:paraId="1DFF04AE" w14:textId="77777777" w:rsidR="003E124D" w:rsidRPr="003E124D" w:rsidRDefault="003E124D" w:rsidP="003E124D">
      <w:pPr>
        <w:spacing w:after="0" w:line="240" w:lineRule="auto"/>
        <w:jc w:val="center"/>
        <w:rPr>
          <w:rFonts w:ascii="Times New Roman" w:hAnsi="Times New Roman" w:cs="Times New Roman"/>
        </w:rPr>
      </w:pPr>
      <w:r w:rsidRPr="003E124D">
        <w:rPr>
          <w:rFonts w:ascii="Times New Roman" w:hAnsi="Times New Roman" w:cs="Times New Roman"/>
          <w:b/>
        </w:rPr>
        <w:t>Attn: Faculty Application Recommendation</w:t>
      </w:r>
    </w:p>
    <w:p w14:paraId="1DFF04AF" w14:textId="3493A7D3" w:rsidR="003E124D" w:rsidRPr="003E124D" w:rsidRDefault="0019214E" w:rsidP="003E124D">
      <w:pPr>
        <w:spacing w:after="0" w:line="240" w:lineRule="auto"/>
        <w:jc w:val="center"/>
        <w:rPr>
          <w:rFonts w:ascii="Times New Roman" w:hAnsi="Times New Roman" w:cs="Times New Roman"/>
        </w:rPr>
      </w:pPr>
      <w:r>
        <w:rPr>
          <w:rFonts w:ascii="Times New Roman" w:hAnsi="Times New Roman" w:cs="Times New Roman"/>
          <w:b/>
        </w:rPr>
        <w:t>112 Consumer Lane</w:t>
      </w:r>
    </w:p>
    <w:p w14:paraId="1DFF04B0" w14:textId="77777777" w:rsidR="00D460AF" w:rsidRDefault="003E124D" w:rsidP="00264A5E">
      <w:pPr>
        <w:spacing w:after="0" w:line="240" w:lineRule="auto"/>
        <w:jc w:val="center"/>
        <w:rPr>
          <w:rFonts w:ascii="Times New Roman" w:hAnsi="Times New Roman" w:cs="Times New Roman"/>
          <w:b/>
        </w:rPr>
      </w:pPr>
      <w:r w:rsidRPr="003E124D">
        <w:rPr>
          <w:rFonts w:ascii="Times New Roman" w:hAnsi="Times New Roman" w:cs="Times New Roman"/>
          <w:b/>
        </w:rPr>
        <w:t>Frankfort, KY 40601</w:t>
      </w:r>
    </w:p>
    <w:p w14:paraId="1DFF04B1" w14:textId="77777777" w:rsidR="00264A5E" w:rsidRPr="003E124D" w:rsidRDefault="00264A5E" w:rsidP="00264A5E">
      <w:pPr>
        <w:spacing w:after="0" w:line="240" w:lineRule="auto"/>
        <w:jc w:val="center"/>
        <w:rPr>
          <w:rFonts w:ascii="Times New Roman" w:eastAsia="Times New Roman" w:hAnsi="Times New Roman" w:cs="Times New Roman"/>
        </w:rPr>
      </w:pPr>
    </w:p>
    <w:p w14:paraId="1DFF04B2" w14:textId="77777777" w:rsidR="00D460AF" w:rsidRPr="003E124D" w:rsidRDefault="00D460AF" w:rsidP="00D460AF">
      <w:pPr>
        <w:spacing w:after="0" w:line="240" w:lineRule="auto"/>
        <w:jc w:val="center"/>
        <w:rPr>
          <w:rFonts w:ascii="Times New Roman" w:eastAsia="Times New Roman" w:hAnsi="Times New Roman" w:cs="Times New Roman"/>
        </w:rPr>
      </w:pPr>
      <w:r w:rsidRPr="003E124D">
        <w:rPr>
          <w:rFonts w:ascii="Times New Roman" w:eastAsia="Times New Roman" w:hAnsi="Times New Roman" w:cs="Times New Roman"/>
        </w:rPr>
        <w:t>Questions may be addressed to:</w:t>
      </w:r>
    </w:p>
    <w:p w14:paraId="1DFF04B3" w14:textId="77777777" w:rsidR="00D460AF" w:rsidRPr="003E124D" w:rsidRDefault="000F46D1" w:rsidP="00D460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Robin Williams-Neal</w:t>
      </w:r>
    </w:p>
    <w:p w14:paraId="1DFF04B4" w14:textId="4E4A6961" w:rsidR="00F94091" w:rsidRDefault="000F46D1" w:rsidP="00264A5E">
      <w:pPr>
        <w:spacing w:after="0" w:line="240" w:lineRule="auto"/>
        <w:jc w:val="center"/>
      </w:pPr>
      <w:r>
        <w:rPr>
          <w:rFonts w:ascii="Times New Roman" w:eastAsia="Times New Roman" w:hAnsi="Times New Roman" w:cs="Times New Roman"/>
          <w:u w:val="single"/>
        </w:rPr>
        <w:t>Robin.williams</w:t>
      </w:r>
      <w:r w:rsidR="00A2637C">
        <w:rPr>
          <w:rFonts w:ascii="Times New Roman" w:eastAsia="Times New Roman" w:hAnsi="Times New Roman" w:cs="Times New Roman"/>
          <w:u w:val="single"/>
        </w:rPr>
        <w:t>-</w:t>
      </w:r>
      <w:r>
        <w:rPr>
          <w:rFonts w:ascii="Times New Roman" w:eastAsia="Times New Roman" w:hAnsi="Times New Roman" w:cs="Times New Roman"/>
          <w:u w:val="single"/>
        </w:rPr>
        <w:t>neal</w:t>
      </w:r>
      <w:r w:rsidR="00D460AF" w:rsidRPr="003E124D">
        <w:rPr>
          <w:rFonts w:ascii="Times New Roman" w:eastAsia="Times New Roman" w:hAnsi="Times New Roman" w:cs="Times New Roman"/>
          <w:u w:val="single"/>
        </w:rPr>
        <w:t>@</w:t>
      </w:r>
      <w:r w:rsidR="00A2637C">
        <w:rPr>
          <w:rFonts w:ascii="Times New Roman" w:eastAsia="Times New Roman" w:hAnsi="Times New Roman" w:cs="Times New Roman"/>
          <w:u w:val="single"/>
        </w:rPr>
        <w:t>gsp</w:t>
      </w:r>
      <w:r w:rsidR="00D460AF" w:rsidRPr="003E124D">
        <w:rPr>
          <w:rFonts w:ascii="Times New Roman" w:eastAsia="Times New Roman" w:hAnsi="Times New Roman" w:cs="Times New Roman"/>
          <w:u w:val="single"/>
        </w:rPr>
        <w:t>ky.</w:t>
      </w:r>
      <w:r w:rsidR="00A2637C">
        <w:rPr>
          <w:rFonts w:ascii="Times New Roman" w:eastAsia="Times New Roman" w:hAnsi="Times New Roman" w:cs="Times New Roman"/>
          <w:u w:val="single"/>
        </w:rPr>
        <w:t>or</w:t>
      </w:r>
      <w:r w:rsidR="00D460AF" w:rsidRPr="003E124D">
        <w:rPr>
          <w:rFonts w:ascii="Times New Roman" w:eastAsia="Times New Roman" w:hAnsi="Times New Roman" w:cs="Times New Roman"/>
          <w:u w:val="single"/>
        </w:rPr>
        <w:t>g</w:t>
      </w:r>
    </w:p>
    <w:sectPr w:rsidR="00F94091" w:rsidSect="00264A5E">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3C"/>
    <w:multiLevelType w:val="hybridMultilevel"/>
    <w:tmpl w:val="665EB3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0692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AF"/>
    <w:rsid w:val="000F46D1"/>
    <w:rsid w:val="0019214E"/>
    <w:rsid w:val="00264A5E"/>
    <w:rsid w:val="003E124D"/>
    <w:rsid w:val="00406B11"/>
    <w:rsid w:val="0066607D"/>
    <w:rsid w:val="006E5848"/>
    <w:rsid w:val="006F5647"/>
    <w:rsid w:val="006F57B4"/>
    <w:rsid w:val="00796DED"/>
    <w:rsid w:val="007A2397"/>
    <w:rsid w:val="00936A49"/>
    <w:rsid w:val="00A2637C"/>
    <w:rsid w:val="00BB4D3F"/>
    <w:rsid w:val="00CD6D8A"/>
    <w:rsid w:val="00D23319"/>
    <w:rsid w:val="00D460AF"/>
    <w:rsid w:val="00D65738"/>
    <w:rsid w:val="00E14A87"/>
    <w:rsid w:val="00F94091"/>
    <w:rsid w:val="0F50BE97"/>
    <w:rsid w:val="111BFBC9"/>
    <w:rsid w:val="1220A161"/>
    <w:rsid w:val="339A3FA7"/>
    <w:rsid w:val="3CA049D3"/>
    <w:rsid w:val="7AB3E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0485"/>
  <w15:docId w15:val="{934500E0-80DC-4FA5-8CCC-6EFCFFAE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6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0AF"/>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D460AF"/>
    <w:pPr>
      <w:spacing w:after="120" w:line="480" w:lineRule="auto"/>
    </w:pPr>
  </w:style>
  <w:style w:type="character" w:customStyle="1" w:styleId="BodyText2Char">
    <w:name w:val="Body Text 2 Char"/>
    <w:basedOn w:val="DefaultParagraphFont"/>
    <w:link w:val="BodyText2"/>
    <w:uiPriority w:val="99"/>
    <w:semiHidden/>
    <w:rsid w:val="00D460AF"/>
  </w:style>
  <w:style w:type="paragraph" w:styleId="BodyTextIndent2">
    <w:name w:val="Body Text Indent 2"/>
    <w:basedOn w:val="Normal"/>
    <w:link w:val="BodyTextIndent2Char"/>
    <w:uiPriority w:val="99"/>
    <w:semiHidden/>
    <w:unhideWhenUsed/>
    <w:rsid w:val="00D460AF"/>
    <w:pPr>
      <w:spacing w:after="120" w:line="480" w:lineRule="auto"/>
      <w:ind w:left="360"/>
    </w:pPr>
  </w:style>
  <w:style w:type="character" w:customStyle="1" w:styleId="BodyTextIndent2Char">
    <w:name w:val="Body Text Indent 2 Char"/>
    <w:basedOn w:val="DefaultParagraphFont"/>
    <w:link w:val="BodyTextIndent2"/>
    <w:uiPriority w:val="99"/>
    <w:semiHidden/>
    <w:rsid w:val="00D4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9E8CD9EF-3CAA-4D3A-9CAC-76B261BD7D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941C73A992BE04B83AF376E574DC0CD" ma:contentTypeVersion="1" ma:contentTypeDescription="Upload an image." ma:contentTypeScope="" ma:versionID="1a7b34dfa7bcb88043871c1bd74ba1e5">
  <xsd:schema xmlns:xsd="http://www.w3.org/2001/XMLSchema" xmlns:xs="http://www.w3.org/2001/XMLSchema" xmlns:p="http://schemas.microsoft.com/office/2006/metadata/properties" xmlns:ns1="http://schemas.microsoft.com/sharepoint/v3" xmlns:ns2="9E8CD9EF-3CAA-4D3A-9CAC-76B261BD7D1C" xmlns:ns3="http://schemas.microsoft.com/sharepoint/v3/fields" targetNamespace="http://schemas.microsoft.com/office/2006/metadata/properties" ma:root="true" ma:fieldsID="5ac11fe1206593f6113ee8c3464d91b3" ns1:_="" ns2:_="" ns3:_="">
    <xsd:import namespace="http://schemas.microsoft.com/sharepoint/v3"/>
    <xsd:import namespace="9E8CD9EF-3CAA-4D3A-9CAC-76B261BD7D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8CD9EF-3CAA-4D3A-9CAC-76B261BD7D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EBC13-4CFC-4AC0-AFB7-567FC49FB6D6}">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02a415ff-2008-464b-80e4-3a2c76ff538a"/>
    <ds:schemaRef ds:uri="c8658215-db0c-40a2-acb6-6d3c80f83984"/>
  </ds:schemaRefs>
</ds:datastoreItem>
</file>

<file path=customXml/itemProps2.xml><?xml version="1.0" encoding="utf-8"?>
<ds:datastoreItem xmlns:ds="http://schemas.openxmlformats.org/officeDocument/2006/customXml" ds:itemID="{CCA8BC83-F507-42DD-9848-E64F8F10532B}">
  <ds:schemaRefs>
    <ds:schemaRef ds:uri="http://schemas.microsoft.com/sharepoint/v3/contenttype/forms"/>
  </ds:schemaRefs>
</ds:datastoreItem>
</file>

<file path=customXml/itemProps3.xml><?xml version="1.0" encoding="utf-8"?>
<ds:datastoreItem xmlns:ds="http://schemas.openxmlformats.org/officeDocument/2006/customXml" ds:itemID="{11BAB5A9-E425-4732-ABB1-95166768D87C}"/>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Jenny (GSP)</dc:creator>
  <cp:keywords/>
  <dc:description/>
  <cp:lastModifiedBy>Robin Williams-Neal</cp:lastModifiedBy>
  <cp:revision>2</cp:revision>
  <cp:lastPrinted>2018-10-03T20:17:00Z</cp:lastPrinted>
  <dcterms:created xsi:type="dcterms:W3CDTF">2023-10-17T14:22:00Z</dcterms:created>
  <dcterms:modified xsi:type="dcterms:W3CDTF">2023-10-17T14:22:00Z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0x0101009148F5A04DDD49CBA7127AADA5FB792B00AADE34325A8B49CDA8BB4DB53328F21400C941C73A992BE04B83AF376E574DC0CD</vt:lpwstr>
  </property>
  <property fmtid="{D5CDD505-2E9C-101B-9397-08002B2CF9AE}" pid="3" name="MediaServiceImageTags">
    <vt:lpwstr/>
  </property>
</Properties>
</file>